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95BA1" w:rsidR="00021ED7" w:rsidP="5AB8998C" w:rsidRDefault="005E1ACC" w14:paraId="07F7FFE0" w14:textId="4BE26A1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60" w:lineRule="atLeast"/>
        <w:ind w:left="0" w:right="0"/>
        <w:jc w:val="center"/>
        <w:rPr>
          <w:rFonts w:ascii="Century Gothic" w:hAnsi="Century Gothic" w:eastAsia="Times New Roman" w:cs="Tahoma"/>
          <w:b w:val="1"/>
          <w:bCs w:val="1"/>
          <w:color w:val="000000" w:themeColor="text1" w:themeTint="FF" w:themeShade="FF"/>
          <w:sz w:val="24"/>
          <w:szCs w:val="24"/>
          <w:lang w:eastAsia="en-GB"/>
        </w:rPr>
      </w:pPr>
      <w:r w:rsidRPr="5AB8998C" w:rsidR="562C6F46">
        <w:rPr>
          <w:rFonts w:ascii="Century Gothic" w:hAnsi="Century Gothic" w:eastAsia="Times New Roman" w:cs="Tahoma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 xml:space="preserve">Post-16 </w:t>
      </w:r>
      <w:r w:rsidRPr="5AB8998C" w:rsidR="005E1ACC">
        <w:rPr>
          <w:rFonts w:ascii="Century Gothic" w:hAnsi="Century Gothic" w:eastAsia="Times New Roman" w:cs="Tahoma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>Assistant Maths Hub Lead</w:t>
      </w:r>
      <w:r w:rsidRPr="5AB8998C" w:rsidR="00FE4352">
        <w:rPr>
          <w:rFonts w:ascii="Century Gothic" w:hAnsi="Century Gothic" w:eastAsia="Times New Roman" w:cs="Tahoma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>:</w:t>
      </w:r>
      <w:r w:rsidRPr="5AB8998C" w:rsidR="00540341">
        <w:rPr>
          <w:rFonts w:ascii="Century Gothic" w:hAnsi="Century Gothic" w:eastAsia="Times New Roman" w:cs="Tahoma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 xml:space="preserve"> Person Specification</w:t>
      </w:r>
    </w:p>
    <w:p w:rsidRPr="00CA7E8F" w:rsidR="00CA7E8F" w:rsidP="00B954C4" w:rsidRDefault="00CA7E8F" w14:paraId="449BC198" w14:textId="77777777">
      <w:pPr>
        <w:shd w:val="clear" w:color="auto" w:fill="FFFFFF"/>
        <w:spacing w:after="0" w:line="260" w:lineRule="atLeast"/>
        <w:jc w:val="center"/>
        <w:rPr>
          <w:rFonts w:ascii="Century Gothic" w:hAnsi="Century Gothic" w:eastAsia="Times New Roman" w:cs="Tahoma"/>
          <w:color w:val="000000" w:themeColor="text1"/>
          <w:lang w:eastAsia="en-GB"/>
        </w:rPr>
      </w:pPr>
    </w:p>
    <w:p w:rsidRPr="00CA7E8F" w:rsidR="00CE5AEF" w:rsidP="5AB8998C" w:rsidRDefault="00CA7E8F" w14:paraId="6E71EAD3" w14:textId="63D6152C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60" w:lineRule="atLeast"/>
        <w:ind w:left="0" w:right="-710"/>
        <w:jc w:val="left"/>
        <w:rPr>
          <w:rFonts w:ascii="Century Gothic" w:hAnsi="Century Gothic" w:eastAsia="Times New Roman" w:cs="Tahoma"/>
          <w:color w:val="000000" w:themeColor="text1" w:themeTint="FF" w:themeShade="FF"/>
          <w:sz w:val="20"/>
          <w:szCs w:val="20"/>
          <w:lang w:eastAsia="en-GB"/>
        </w:rPr>
      </w:pP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 xml:space="preserve">The purpose of the </w:t>
      </w:r>
      <w:r w:rsidRPr="5AB8998C" w:rsidR="5D6A99C3">
        <w:rPr>
          <w:rFonts w:ascii="Century Gothic" w:hAnsi="Century Gothic" w:eastAsia="Times New Roman" w:cs="Tahoma"/>
          <w:color w:val="000000" w:themeColor="text1" w:themeTint="FF" w:themeShade="FF"/>
          <w:sz w:val="20"/>
          <w:szCs w:val="20"/>
          <w:lang w:eastAsia="en-GB"/>
        </w:rPr>
        <w:t xml:space="preserve">Post-16 </w:t>
      </w:r>
      <w:r w:rsidR="005E1ACC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 xml:space="preserve">Assistant Maths Hub Lead </w:t>
      </w: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>role is to support the mathematical and organi</w:t>
      </w:r>
      <w:r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>s</w:t>
      </w: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 xml:space="preserve">ational leadership of the Maths Hub by </w:t>
      </w: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>assisting</w:t>
      </w: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 xml:space="preserve"> in the planning, monitoring, and evaluation of its activities. This includes contributing to the leadership of the Maths Hub Lead and Mastery Specialist team, </w:t>
      </w: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>facilitating</w:t>
      </w:r>
      <w:r w:rsidRPr="00CA7E8F" w:rsid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 xml:space="preserve"> effective communication and collaboration with the National Centre for Excellence in the Teaching of Mathematics (NCETM), and ensuring the successful implementation and development of the Maths Hub's strategic initiatives.</w:t>
      </w:r>
    </w:p>
    <w:p w:rsidRPr="00CA7E8F" w:rsidR="00CA7E8F" w:rsidP="00A95BA1" w:rsidRDefault="00CA7E8F" w14:paraId="1D790B36" w14:textId="77777777">
      <w:pPr>
        <w:shd w:val="clear" w:color="auto" w:fill="FFFFFF"/>
        <w:spacing w:after="0" w:line="260" w:lineRule="atLeast"/>
        <w:ind w:right="-710"/>
        <w:rPr>
          <w:rFonts w:ascii="Century Gothic" w:hAnsi="Century Gothic" w:eastAsia="Times New Roman" w:cs="Tahoma"/>
          <w:color w:val="000000" w:themeColor="text1"/>
          <w:sz w:val="20"/>
          <w:szCs w:val="20"/>
          <w:lang w:eastAsia="en-GB"/>
        </w:rPr>
      </w:pPr>
    </w:p>
    <w:p w:rsidR="00021ED7" w:rsidP="00A95BA1" w:rsidRDefault="00021ED7" w14:paraId="72846E12" w14:textId="234AA2F4">
      <w:pPr>
        <w:shd w:val="clear" w:color="auto" w:fill="FFFFFF"/>
        <w:spacing w:after="0" w:line="260" w:lineRule="atLeast"/>
        <w:ind w:right="-710"/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</w:pPr>
      <w:r w:rsidRPr="00CA7E8F">
        <w:rPr>
          <w:rFonts w:ascii="Century Gothic" w:hAnsi="Century Gothic" w:eastAsia="Times New Roman" w:cs="Tahoma"/>
          <w:color w:val="000000" w:themeColor="text1"/>
          <w:sz w:val="20"/>
          <w:szCs w:val="20"/>
          <w:bdr w:val="none" w:color="auto" w:sz="0" w:space="0" w:frame="1"/>
          <w:shd w:val="clear" w:color="auto" w:fill="FFFFFF"/>
          <w:lang w:eastAsia="en-GB"/>
        </w:rPr>
        <w:t>The table below shows the essential and desirable criteria for the role.</w:t>
      </w:r>
    </w:p>
    <w:tbl>
      <w:tblPr>
        <w:tblW w:w="993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1"/>
        <w:gridCol w:w="1134"/>
        <w:gridCol w:w="1438"/>
      </w:tblGrid>
      <w:tr w:rsidRPr="00CA7E8F" w:rsidR="00C669B9" w:rsidTr="45E0FB18" w14:paraId="7AC3CBD4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5D7FAE49" w14:textId="62215524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DDD999E" w14:textId="7B346C38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b/>
                <w:bCs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Essential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064E0934" w14:textId="657987D0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b/>
                <w:bCs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Desirable</w:t>
            </w:r>
          </w:p>
        </w:tc>
      </w:tr>
      <w:tr w:rsidRPr="00CA7E8F" w:rsidR="00C669B9" w:rsidTr="45E0FB18" w14:paraId="3A14FC53" w14:textId="77777777">
        <w:tc>
          <w:tcPr>
            <w:tcW w:w="993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51F4DED2" w14:textId="5B288ACE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b/>
                <w:color w:val="000000" w:themeColor="text1"/>
                <w:sz w:val="20"/>
                <w:szCs w:val="20"/>
                <w:lang w:eastAsia="en-GB"/>
              </w:rPr>
              <w:t>Qualifications and experience</w:t>
            </w:r>
          </w:p>
        </w:tc>
      </w:tr>
      <w:tr w:rsidRPr="00CA7E8F" w:rsidR="00C669B9" w:rsidTr="45E0FB18" w14:paraId="0FCDC339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446F9035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Expert practitioner with a strong track record of effective mathematics teaching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5FBECFA9" w14:textId="4A96625C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06FC1567" w14:textId="43BA5E42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6D45B6DF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11D1AC59" w14:textId="056F3FC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Significant successful experience as a subject leader for mathematics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15DEDD9" w14:textId="5EA7F7C0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33CD7D1E" w14:textId="05FC0BD0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7A4D253F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9C01E2" w14:paraId="63C71B06" w14:textId="46E5018F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Prior e</w:t>
            </w:r>
            <w:r w:rsidRPr="00CA7E8F" w:rsidR="00E82CAD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xperience of </w:t>
            </w: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working within the Maths Hub network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07B237D1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6864B3A8" w14:textId="6CD859D6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54593809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7C9ACD55" w14:textId="1FD417E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Experienced in leading work beyond own school/college and skilled at leading collaborative activity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0F600F9E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59C42200" w14:textId="42FB65D2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45CD1276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692EF36A" w14:textId="3FFB336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Successful track record of building, facilitating, and evaluating partnerships and networks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8E1E804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493D0A9D" w14:textId="417E058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3351C23B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7DC78988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Good understanding of current developments, research, and issues in the fields of mathematics education and professional development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426B61D0" w14:textId="1AA6D686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 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6AF4258F" w14:textId="2B930674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03778AFD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62951ED5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Deep understanding of what constitutes effective teaching and learning in mathematics and the ability and confidence to communicate this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404A4165" w14:textId="0D809B4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 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0DCCC393" w14:textId="433E18CD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6A810A56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1C1BC250" w14:textId="776DA772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Demonstrates</w:t>
            </w:r>
            <w:r w:rsidRPr="00CA7E8F" w:rsidR="00CE5AE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 strong commitment and motivation for taking on a system leadership role in mathematics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7AF89814" w14:textId="19D219BC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 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6FFA2597" w14:textId="78193AFB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03770929" w14:textId="77777777">
        <w:tc>
          <w:tcPr>
            <w:tcW w:w="73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73768870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Deep understanding of, and significant experience in, leading professional development (and willing to undertake the NCETM PD Lead Accreditation if not already held)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Pr="00CA7E8F" w:rsidR="00E82CAD" w:rsidP="0068023B" w:rsidRDefault="00E82CAD" w14:paraId="3F77003F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 </w:t>
            </w:r>
          </w:p>
        </w:tc>
        <w:tc>
          <w:tcPr>
            <w:tcW w:w="143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</w:tcPr>
          <w:p w:rsidRPr="00CA7E8F" w:rsidR="00E82CAD" w:rsidP="0068023B" w:rsidRDefault="00E82CAD" w14:paraId="255D32EA" w14:textId="2C320F73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74A5B4D9" w14:textId="77777777">
        <w:tc>
          <w:tcPr>
            <w:tcW w:w="9933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6A86133" w14:textId="7C43F58D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b/>
                <w:color w:val="000000" w:themeColor="text1"/>
                <w:sz w:val="20"/>
                <w:szCs w:val="20"/>
                <w:lang w:eastAsia="en-GB"/>
              </w:rPr>
              <w:t>Knowledge and skills</w:t>
            </w:r>
          </w:p>
        </w:tc>
      </w:tr>
      <w:tr w:rsidRPr="00CA7E8F" w:rsidR="00C669B9" w:rsidTr="45E0FB18" w14:paraId="23AD2D5E" w14:textId="77777777">
        <w:trPr>
          <w:trHeight w:val="334"/>
        </w:trPr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76B5C11" w14:textId="6D3ACC99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Ability to use data to drive improvement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17513D" w:rsidP="0068023B" w:rsidRDefault="0017513D" w14:paraId="4F71B947" w14:textId="18CA253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2CB7D683" w14:textId="1E02277D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</w:t>
            </w:r>
          </w:p>
        </w:tc>
      </w:tr>
      <w:tr w:rsidRPr="00CA7E8F" w:rsidR="00C669B9" w:rsidTr="45E0FB18" w14:paraId="6ED3AD4A" w14:textId="77777777">
        <w:trPr>
          <w:trHeight w:val="314"/>
        </w:trPr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761FE034" w14:textId="55154102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Strongly developed organisational </w:t>
            </w:r>
            <w:r w:rsidRPr="00CA7E8F" w:rsidR="009C01E2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and time management skills</w:t>
            </w: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056C52E5" w14:textId="57B33BA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3FE928EC" w14:textId="1EB0F323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136D1FBE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9C01E2" w14:paraId="49ABDBA1" w14:textId="380CFE19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Ability to inspire, manage and motivate a geographically dispersed team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D1EE302" w14:textId="12044DB6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6115911E" w14:textId="2DDE884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10B1B449" w14:textId="77777777">
        <w:trPr>
          <w:trHeight w:val="456"/>
        </w:trPr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12795D0B" w14:textId="3A793C1C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Ability to reflect on own practice, critically evaluate and plan strategically for improvement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750FDEBC" w14:textId="2F4E0692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54F33128" w14:textId="75F5E2EF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6F05BD42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254CF4B0" w14:textId="4B3AE0BD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Ability to think on feet, work on own initiative and find solutions to problems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6C9F3F2D" w14:textId="540254F9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1453D457" w14:textId="2B0B53EC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15855329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9C01E2" w14:paraId="6D0B9D55" w14:textId="02A1B58E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lastRenderedPageBreak/>
              <w:t>Excellent communication and</w:t>
            </w:r>
            <w:r w:rsidRPr="00CA7E8F" w:rsidR="00E82CAD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interpersonal skills with strong two-way communication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1E440B41" w14:textId="7882C299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719FAB8E" w14:textId="15314580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57B6E3AE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246C9668" w14:textId="47F574A8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Ability to work as a member of a team, make decisions, implement them and be accountable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790DEA6B" w14:textId="325B9AFE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74D2D80A" w14:textId="4165CA4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255FCFDF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20223064" w14:textId="0AAE119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Has impact presenting to a wide audience both in person and online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5AA741E5" w14:textId="0BB97F81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9C01E2" w:rsidP="0068023B" w:rsidRDefault="009C01E2" w14:paraId="5D97D8AA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3010247F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18CF77CD" w14:textId="1D40415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Working knowledge of Microsoft Excel</w:t>
            </w:r>
            <w:r w:rsid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, </w:t>
            </w: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Word </w:t>
            </w:r>
            <w:r w:rsid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&amp; </w:t>
            </w:r>
            <w:r w:rsidR="00622B15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P</w:t>
            </w:r>
            <w:r w:rsid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ower</w:t>
            </w:r>
            <w:r w:rsidR="00622B15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P</w:t>
            </w:r>
            <w:r w:rsid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oint </w:t>
            </w: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and the ability to learn new online data management platforms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6A33C538" w14:textId="5154385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9C01E2" w:rsidP="0068023B" w:rsidRDefault="009C01E2" w14:paraId="5F21D5B3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75A319A3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3F2F1A08" w14:textId="5849CFBC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Experience in managing online meetings and presentations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0D06845E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9C01E2" w:rsidP="0068023B" w:rsidRDefault="009C01E2" w14:paraId="4E10CD5C" w14:textId="6F6ED86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3F8917B0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63CFA03A" w14:textId="5D85CE5E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Knowledge of GDPR and relevant legislation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9C01E2" w:rsidP="0068023B" w:rsidRDefault="009C01E2" w14:paraId="2F42C19D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9C01E2" w:rsidP="0068023B" w:rsidRDefault="009C01E2" w14:paraId="2F0A7722" w14:textId="0DEB28D3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6070EEEE" w14:textId="77777777">
        <w:tc>
          <w:tcPr>
            <w:tcW w:w="99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2F8D7291" w14:textId="7497BE9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b/>
                <w:color w:val="000000" w:themeColor="text1"/>
                <w:sz w:val="20"/>
                <w:szCs w:val="20"/>
                <w:lang w:eastAsia="en-GB"/>
              </w:rPr>
              <w:t>Personal qualities</w:t>
            </w:r>
          </w:p>
        </w:tc>
      </w:tr>
      <w:tr w:rsidRPr="00CA7E8F" w:rsidR="00C669B9" w:rsidTr="45E0FB18" w14:paraId="4F8228AB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8042A01" w14:textId="25A05140">
            <w:pPr>
              <w:pStyle w:val="NoSpacing"/>
              <w:spacing w:before="48" w:beforeLines="20" w:after="48" w:afterLines="20"/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</w:pP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Excellent interpersonal skills with the ability to maintain strict confidentiality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53F9440B" w14:textId="7F55C9E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62CC37B6" w14:textId="01A938EB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4D3AA9B3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18437F7F" w14:textId="039BB32B">
            <w:pPr>
              <w:pStyle w:val="NoSpacing"/>
              <w:spacing w:before="48" w:beforeLines="20" w:after="48" w:afterLines="20"/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</w:pP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Energ</w:t>
            </w:r>
            <w:r w:rsidRPr="00CA7E8F" w:rsidR="009C01E2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etic</w:t>
            </w: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 xml:space="preserve"> and enthusi</w:t>
            </w:r>
            <w:r w:rsidRPr="00CA7E8F" w:rsidR="009C01E2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 xml:space="preserve">astic with a </w:t>
            </w: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friendly and positive attitude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3A4995E" w14:textId="192F95A3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707ED83E" w14:textId="2FB4516D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18781F67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5E8D1683" w14:textId="726ACC61">
            <w:pPr>
              <w:pStyle w:val="NoSpacing"/>
              <w:spacing w:before="48" w:beforeLines="20" w:after="48" w:afterLines="20"/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</w:pP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A diplomatic and patient approach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5DE88DA" w14:textId="518C4549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65A57B4D" w14:textId="3B62518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7862DFCF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9C01E2" w14:paraId="20D276B0" w14:textId="6EF4E48A">
            <w:pPr>
              <w:pStyle w:val="NoSpacing"/>
              <w:spacing w:before="48" w:beforeLines="20" w:after="48" w:afterLines="20"/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</w:pP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Takes the i</w:t>
            </w:r>
            <w:r w:rsidRPr="00CA7E8F" w:rsidR="00E82CAD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nitiative and</w:t>
            </w: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 xml:space="preserve"> has the</w:t>
            </w:r>
            <w:r w:rsidRPr="00CA7E8F" w:rsidR="00E82CAD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 xml:space="preserve"> ability to prioritise own work and that of others to meet deadlines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110925C2" w14:textId="0D4AEEC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452004BF" w14:textId="6A7E798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69E5F94E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043112E5" w14:textId="1F066FA1">
            <w:pPr>
              <w:pStyle w:val="NoSpacing"/>
              <w:spacing w:before="48" w:beforeLines="20" w:after="48" w:afterLines="20"/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</w:pP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Efficient and meticulous in organisation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24DD8C6" w14:textId="7777777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69AE970F" w14:textId="0EB6A89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</w:tr>
      <w:tr w:rsidRPr="00CA7E8F" w:rsidR="00C669B9" w:rsidTr="45E0FB18" w14:paraId="3C7BCEA2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69A23E4" w14:textId="54BA7FC5">
            <w:pPr>
              <w:pStyle w:val="NoSpacing"/>
              <w:spacing w:before="48" w:beforeLines="20" w:after="48" w:afterLines="20"/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</w:pPr>
            <w:r w:rsidRPr="00CA7E8F">
              <w:rPr>
                <w:rFonts w:ascii="Century Gothic" w:hAnsi="Century Gothic" w:cs="Tahoma"/>
                <w:color w:val="000000" w:themeColor="text1"/>
                <w:sz w:val="20"/>
                <w:lang w:eastAsia="en-GB"/>
              </w:rPr>
              <w:t>Able to follow direction and work in collaboration with the Maths Hub Leadership and Management team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CE15575" w14:textId="106ED5CB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525FB3A6" w14:textId="6E07D0C7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4BC7EA6A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2D36949" w14:textId="0638E648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  <w:t>Able to work flexibly, adopt a hands-on approach and respond to unplanned situations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E293E7F" w14:textId="070C88EB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737ADEF2" w14:textId="40CAC661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5A2DE8E3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F78D221" w14:textId="51B63B9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  <w:t>A commitment to on-going personal development and willingness to undertake appropriate training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23060CE5" w14:textId="533DEFBA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69220BDC" w14:textId="4DADE3B9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773F9567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EE088B3" w14:textId="4B0238F1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  <w:t>Good record of attendance and punctuality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0CE4494A" w14:textId="0A22A42B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46E917B7" w14:textId="58AA008F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22A681D6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5D538D06" w14:textId="621C69E0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  <w:t>Commitment to the highest standards of child protection and safeguarding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4A032E10" w14:textId="6E00AF34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6955FBB7" w14:textId="2EB3FD2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52EF4E12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26A7D794" w14:textId="56C5C8F6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  <w:t>Recognition of the importance of personal responsibility for health and safety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55E0251A" w14:textId="2B4E56D4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10060B61" w14:textId="1F5D35A8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  <w:tr w:rsidRPr="00CA7E8F" w:rsidR="00C669B9" w:rsidTr="45E0FB18" w14:paraId="0347DDA1" w14:textId="77777777">
        <w:tc>
          <w:tcPr>
            <w:tcW w:w="7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56FFF31A" w14:textId="7EAEA0CA">
            <w:pPr>
              <w:shd w:val="clear" w:color="auto" w:fill="FFFFFF"/>
              <w:spacing w:before="48" w:beforeLines="20" w:after="48" w:afterLines="20" w:line="240" w:lineRule="auto"/>
              <w:rPr>
                <w:rFonts w:ascii="Century Gothic" w:hAnsi="Century Gothic" w:cs="Tahoma"/>
                <w:color w:val="000000" w:themeColor="text1"/>
                <w:sz w:val="20"/>
                <w:szCs w:val="20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lang w:eastAsia="en-GB"/>
              </w:rPr>
              <w:t>Not barred from working with children</w:t>
            </w: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Pr="00CA7E8F" w:rsidR="00E82CAD" w:rsidP="0068023B" w:rsidRDefault="00E82CAD" w14:paraId="3E60D53A" w14:textId="7765BD15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CA7E8F"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 xml:space="preserve">   </w:t>
            </w:r>
            <w:r w:rsidRPr="00CA7E8F">
              <w:rPr>
                <w:rFonts w:ascii="Wingdings" w:hAnsi="Wingdings" w:eastAsia="Wingdings" w:cs="Wingdings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  <w:t>ü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Pr="00CA7E8F" w:rsidR="00E82CAD" w:rsidP="0068023B" w:rsidRDefault="00E82CAD" w14:paraId="341E2395" w14:textId="51FEFDF1">
            <w:pPr>
              <w:spacing w:before="48" w:beforeLines="20" w:after="48" w:afterLines="20" w:line="240" w:lineRule="auto"/>
              <w:rPr>
                <w:rFonts w:ascii="Century Gothic" w:hAnsi="Century Gothic" w:eastAsia="Times New Roman" w:cs="Tahoma"/>
                <w:color w:val="000000" w:themeColor="text1"/>
                <w:sz w:val="20"/>
                <w:szCs w:val="20"/>
                <w:bdr w:val="none" w:color="auto" w:sz="0" w:space="0" w:frame="1"/>
                <w:lang w:eastAsia="en-GB"/>
              </w:rPr>
            </w:pPr>
          </w:p>
        </w:tc>
      </w:tr>
    </w:tbl>
    <w:p w:rsidRPr="00CA7E8F" w:rsidR="00BC057A" w:rsidRDefault="00BC057A" w14:paraId="002DA7C8" w14:textId="3AFB6888">
      <w:pPr>
        <w:shd w:val="clear" w:color="auto" w:fill="FFFFFF"/>
        <w:spacing w:after="0" w:line="240" w:lineRule="auto"/>
        <w:rPr>
          <w:rFonts w:ascii="Century Gothic" w:hAnsi="Century Gothic" w:eastAsia="Times New Roman" w:cs="Calibri"/>
          <w:color w:val="242424"/>
          <w:sz w:val="20"/>
          <w:szCs w:val="20"/>
          <w:lang w:eastAsia="en-GB"/>
        </w:rPr>
      </w:pPr>
    </w:p>
    <w:sectPr w:rsidRPr="00CA7E8F" w:rsidR="00BC057A" w:rsidSect="001D0C75">
      <w:headerReference w:type="default" r:id="rId9"/>
      <w:pgSz w:w="11906" w:h="16838" w:orient="portrait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224A" w:rsidP="00CA7E8F" w:rsidRDefault="007F224A" w14:paraId="59CA7EF5" w14:textId="77777777">
      <w:pPr>
        <w:spacing w:after="0" w:line="240" w:lineRule="auto"/>
      </w:pPr>
      <w:r>
        <w:separator/>
      </w:r>
    </w:p>
  </w:endnote>
  <w:endnote w:type="continuationSeparator" w:id="0">
    <w:p w:rsidR="007F224A" w:rsidP="00CA7E8F" w:rsidRDefault="007F224A" w14:paraId="59BC60B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224A" w:rsidP="00CA7E8F" w:rsidRDefault="007F224A" w14:paraId="34BC7DF6" w14:textId="77777777">
      <w:pPr>
        <w:spacing w:after="0" w:line="240" w:lineRule="auto"/>
      </w:pPr>
      <w:r>
        <w:separator/>
      </w:r>
    </w:p>
  </w:footnote>
  <w:footnote w:type="continuationSeparator" w:id="0">
    <w:p w:rsidR="007F224A" w:rsidP="00CA7E8F" w:rsidRDefault="007F224A" w14:paraId="3044E68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95BA1" w:rsidRDefault="00E82DA4" w14:paraId="6BA53CA3" w14:textId="4BA5339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B831D9" wp14:editId="3A1E84CC">
          <wp:simplePos x="0" y="0"/>
          <wp:positionH relativeFrom="column">
            <wp:posOffset>4857750</wp:posOffset>
          </wp:positionH>
          <wp:positionV relativeFrom="paragraph">
            <wp:posOffset>-46355</wp:posOffset>
          </wp:positionV>
          <wp:extent cx="1419225" cy="463550"/>
          <wp:effectExtent l="0" t="0" r="9525" b="0"/>
          <wp:wrapTight wrapText="bothSides">
            <wp:wrapPolygon edited="0">
              <wp:start x="0" y="0"/>
              <wp:lineTo x="0" y="20416"/>
              <wp:lineTo x="21455" y="20416"/>
              <wp:lineTo x="21455" y="0"/>
              <wp:lineTo x="0" y="0"/>
            </wp:wrapPolygon>
          </wp:wrapTight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9225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95BA1" w:rsidRDefault="00A95BA1" w14:paraId="49452E23" w14:textId="77777777">
    <w:pPr>
      <w:pStyle w:val="Header"/>
    </w:pPr>
  </w:p>
  <w:p w:rsidR="00A95BA1" w:rsidRDefault="00A95BA1" w14:paraId="0F8B6CBB" w14:textId="6BB07726">
    <w:pPr>
      <w:pStyle w:val="Header"/>
    </w:pPr>
  </w:p>
  <w:p w:rsidR="00A95BA1" w:rsidRDefault="00A95BA1" w14:paraId="3D57BA62" w14:textId="77777777">
    <w:pPr>
      <w:pStyle w:val="Header"/>
    </w:pPr>
  </w:p>
  <w:p w:rsidR="00CA7E8F" w:rsidRDefault="00CA7E8F" w14:paraId="067DD13B" w14:textId="4650AE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D7"/>
    <w:rsid w:val="00021ED7"/>
    <w:rsid w:val="0010101F"/>
    <w:rsid w:val="00127BC5"/>
    <w:rsid w:val="0017513D"/>
    <w:rsid w:val="00183342"/>
    <w:rsid w:val="001D0C75"/>
    <w:rsid w:val="001E7C50"/>
    <w:rsid w:val="00212E18"/>
    <w:rsid w:val="002251BB"/>
    <w:rsid w:val="002C1149"/>
    <w:rsid w:val="00400F48"/>
    <w:rsid w:val="00526BF4"/>
    <w:rsid w:val="00540341"/>
    <w:rsid w:val="005E1ACC"/>
    <w:rsid w:val="00622B15"/>
    <w:rsid w:val="0068023B"/>
    <w:rsid w:val="00751B91"/>
    <w:rsid w:val="007F224A"/>
    <w:rsid w:val="00801F31"/>
    <w:rsid w:val="00922482"/>
    <w:rsid w:val="00931398"/>
    <w:rsid w:val="00953EE0"/>
    <w:rsid w:val="00963BFE"/>
    <w:rsid w:val="00966492"/>
    <w:rsid w:val="009C01E2"/>
    <w:rsid w:val="00A1760B"/>
    <w:rsid w:val="00A95BA1"/>
    <w:rsid w:val="00B465E4"/>
    <w:rsid w:val="00B954C4"/>
    <w:rsid w:val="00BC057A"/>
    <w:rsid w:val="00C669B9"/>
    <w:rsid w:val="00C86D59"/>
    <w:rsid w:val="00CA7E8F"/>
    <w:rsid w:val="00CE5AEF"/>
    <w:rsid w:val="00CF43FA"/>
    <w:rsid w:val="00D04D7D"/>
    <w:rsid w:val="00E82CAD"/>
    <w:rsid w:val="00E82DA4"/>
    <w:rsid w:val="00E8750F"/>
    <w:rsid w:val="00F16E97"/>
    <w:rsid w:val="00FA5495"/>
    <w:rsid w:val="00FE4352"/>
    <w:rsid w:val="45E0FB18"/>
    <w:rsid w:val="537F17AF"/>
    <w:rsid w:val="562C6F46"/>
    <w:rsid w:val="5AB8998C"/>
    <w:rsid w:val="5D6A9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1FD41"/>
  <w15:chartTrackingRefBased/>
  <w15:docId w15:val="{612D5E06-5140-4026-AFC9-B580EAE9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ED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251BB"/>
    <w:pPr>
      <w:spacing w:after="0" w:line="240" w:lineRule="auto"/>
    </w:pPr>
    <w:rPr>
      <w:rFonts w:ascii="Arial" w:hAnsi="Arial" w:eastAsia="Symbo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CA7E8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A7E8F"/>
  </w:style>
  <w:style w:type="paragraph" w:styleId="Footer">
    <w:name w:val="footer"/>
    <w:basedOn w:val="Normal"/>
    <w:link w:val="FooterChar"/>
    <w:uiPriority w:val="99"/>
    <w:unhideWhenUsed/>
    <w:rsid w:val="00CA7E8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A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E1EB10-1301-43EF-9F4E-E186B898FC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353BD0-B267-4604-9FB8-3BA7D5A8E9B0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3.xml><?xml version="1.0" encoding="utf-8"?>
<ds:datastoreItem xmlns:ds="http://schemas.openxmlformats.org/officeDocument/2006/customXml" ds:itemID="{B99657BF-9120-4FA8-B179-0F0A79C4A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Stone</dc:creator>
  <cp:keywords/>
  <dc:description/>
  <cp:lastModifiedBy>Sarah Anderson</cp:lastModifiedBy>
  <cp:revision>4</cp:revision>
  <dcterms:created xsi:type="dcterms:W3CDTF">2026-05-05T14:09:00Z</dcterms:created>
  <dcterms:modified xsi:type="dcterms:W3CDTF">2026-06-23T11:15:39Z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